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110" w:rsidRDefault="0015011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/>
          <w:color w:val="000000"/>
        </w:rPr>
      </w:pPr>
    </w:p>
    <w:tbl>
      <w:tblPr>
        <w:tblStyle w:val="a"/>
        <w:tblW w:w="9701" w:type="dxa"/>
        <w:tblLayout w:type="fixed"/>
        <w:tblLook w:val="0000" w:firstRow="0" w:lastRow="0" w:firstColumn="0" w:lastColumn="0" w:noHBand="0" w:noVBand="0"/>
      </w:tblPr>
      <w:tblGrid>
        <w:gridCol w:w="2507"/>
        <w:gridCol w:w="4791"/>
        <w:gridCol w:w="2403"/>
      </w:tblGrid>
      <w:tr w:rsidR="00150110">
        <w:trPr>
          <w:trHeight w:val="1860"/>
        </w:trPr>
        <w:tc>
          <w:tcPr>
            <w:tcW w:w="2507" w:type="dxa"/>
          </w:tcPr>
          <w:p w:rsidR="00150110" w:rsidRDefault="00715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381" cy="952381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381" cy="95238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</w:tcPr>
          <w:p w:rsidR="00150110" w:rsidRDefault="007151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ASIAN PARLIAMENTARY ASSEMBLY</w:t>
            </w:r>
          </w:p>
          <w:p w:rsidR="00150110" w:rsidRDefault="007151A9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Executive Council Meeting</w:t>
            </w:r>
          </w:p>
          <w:p w:rsidR="00150110" w:rsidRDefault="007151A9">
            <w:pPr>
              <w:spacing w:after="0" w:line="240" w:lineRule="auto"/>
              <w:ind w:right="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25-28 October 2019 </w:t>
            </w:r>
          </w:p>
          <w:p w:rsidR="00150110" w:rsidRDefault="007151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Rize,Turkey</w:t>
            </w:r>
            <w:proofErr w:type="spellEnd"/>
          </w:p>
          <w:p w:rsidR="00150110" w:rsidRDefault="001501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3" w:type="dxa"/>
          </w:tcPr>
          <w:p w:rsidR="00150110" w:rsidRDefault="007151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30j0zll" w:colFirst="0" w:colLast="0"/>
            <w:bookmarkStart w:id="1" w:name="gjdgxs" w:colFirst="0" w:colLast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noProof/>
              </w:rPr>
              <w:drawing>
                <wp:inline distT="0" distB="0" distL="0" distR="0">
                  <wp:extent cx="1099877" cy="1117617"/>
                  <wp:effectExtent l="0" t="0" r="0" b="0"/>
                  <wp:docPr id="5" name="image2.png" descr="arm asl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arm asli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9877" cy="11176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50110" w:rsidRDefault="00150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50110" w:rsidRDefault="00150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50110" w:rsidRDefault="00150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50110" w:rsidRDefault="00715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Draft Agenda</w:t>
      </w:r>
    </w:p>
    <w:p w:rsidR="00150110" w:rsidRDefault="00150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50110" w:rsidRDefault="00150110">
      <w:pPr>
        <w:tabs>
          <w:tab w:val="left" w:pos="360"/>
        </w:tabs>
        <w:spacing w:after="0"/>
        <w:ind w:left="85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150110" w:rsidRDefault="007151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Adoption of the Agenda </w:t>
      </w:r>
    </w:p>
    <w:p w:rsidR="00893E15" w:rsidRPr="00893E15" w:rsidRDefault="007151A9" w:rsidP="00893E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Election of the Bureau </w:t>
      </w:r>
    </w:p>
    <w:p w:rsidR="00893E15" w:rsidRPr="00893E15" w:rsidRDefault="00893E15" w:rsidP="00893E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 w:rsidRPr="00893E15">
        <w:rPr>
          <w:rFonts w:ascii="Times New Roman" w:hAnsi="Times New Roman"/>
          <w:sz w:val="24"/>
          <w:szCs w:val="24"/>
        </w:rPr>
        <w:t>Consideration of request for new membership to APA - Membership of the State of Qatar to the APA</w:t>
      </w:r>
    </w:p>
    <w:p w:rsidR="00893E15" w:rsidRPr="00893E15" w:rsidRDefault="00893E15" w:rsidP="00893E1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 w:rsidRPr="00893E15">
        <w:rPr>
          <w:rFonts w:ascii="Times New Roman" w:hAnsi="Times New Roman"/>
          <w:sz w:val="24"/>
          <w:szCs w:val="24"/>
        </w:rPr>
        <w:t xml:space="preserve">Consideration of request for new membership to APA - Membership of the State of Timor </w:t>
      </w:r>
      <w:proofErr w:type="spellStart"/>
      <w:r w:rsidRPr="00893E15">
        <w:rPr>
          <w:rFonts w:ascii="Times New Roman" w:hAnsi="Times New Roman"/>
          <w:sz w:val="24"/>
          <w:szCs w:val="24"/>
        </w:rPr>
        <w:t>Leste</w:t>
      </w:r>
      <w:proofErr w:type="spellEnd"/>
      <w:r w:rsidRPr="00893E15">
        <w:rPr>
          <w:rFonts w:ascii="Times New Roman" w:hAnsi="Times New Roman"/>
          <w:sz w:val="24"/>
          <w:szCs w:val="24"/>
        </w:rPr>
        <w:t xml:space="preserve"> to the APA</w:t>
      </w:r>
    </w:p>
    <w:p w:rsidR="00150110" w:rsidRDefault="007151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Remarks by the Chairman </w:t>
      </w:r>
    </w:p>
    <w:p w:rsidR="00150110" w:rsidRDefault="007151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Report of  the APA Secretary-General</w:t>
      </w:r>
    </w:p>
    <w:p w:rsidR="00150110" w:rsidRDefault="007151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Consideration of the Draft Resolutions proposed by Standing Committees on:</w:t>
      </w:r>
    </w:p>
    <w:p w:rsidR="00150110" w:rsidRDefault="00150110">
      <w:pPr>
        <w:spacing w:after="0" w:line="240" w:lineRule="auto"/>
        <w:ind w:left="1418"/>
        <w:rPr>
          <w:rFonts w:ascii="Times New Roman" w:eastAsia="Times New Roman" w:hAnsi="Times New Roman" w:cs="Times New Roman"/>
          <w:sz w:val="24"/>
          <w:szCs w:val="24"/>
        </w:rPr>
      </w:pPr>
    </w:p>
    <w:p w:rsidR="00150110" w:rsidRDefault="00715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Social and Cultural Affairs:</w:t>
      </w:r>
    </w:p>
    <w:p w:rsidR="00150110" w:rsidRDefault="00715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Measures to Promote Cultural Diversity and Protect Cultural Heritage in Asia</w:t>
      </w:r>
    </w:p>
    <w:p w:rsidR="00150110" w:rsidRDefault="00715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Asian Integration through Information and Communication Technology</w:t>
      </w:r>
    </w:p>
    <w:p w:rsidR="00150110" w:rsidRDefault="00715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Collaboration on Health Equity in Asia</w:t>
      </w:r>
    </w:p>
    <w:p w:rsidR="00150110" w:rsidRDefault="00715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Protection and Promotion of the Rights of Migrant Workers in Asia</w:t>
      </w:r>
    </w:p>
    <w:p w:rsidR="00150110" w:rsidRDefault="00715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Asian Parliamentarians Against Corruption</w:t>
      </w:r>
    </w:p>
    <w:p w:rsidR="00150110" w:rsidRDefault="00715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APA Women Parliamentarians</w:t>
      </w:r>
    </w:p>
    <w:p w:rsidR="00150110" w:rsidRDefault="00715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Promoting Inter- Faith Dialogue and Harmony among World Religions</w:t>
      </w:r>
    </w:p>
    <w:p w:rsidR="00150110" w:rsidRDefault="00715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Legal and Legislative Cooperation in Combating the Smuggling of Cultural Items in Asia</w:t>
      </w:r>
    </w:p>
    <w:p w:rsidR="00150110" w:rsidRDefault="00715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Effective Cooperation in Combating Illicit Drug Trafficking in Asia</w:t>
      </w:r>
    </w:p>
    <w:p w:rsidR="00150110" w:rsidRDefault="00715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Humanitarian Aid to Syria, Iraq, Yemen, and Myanmar on the Verge of the Humanitarian Catastrophe</w:t>
      </w:r>
    </w:p>
    <w:p w:rsidR="00150110" w:rsidRDefault="00715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the Promotion of Quality Child and Youth Development for Sustainable Society in Asia</w:t>
      </w:r>
    </w:p>
    <w:p w:rsidR="00150110" w:rsidRDefault="007151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Ageing Society in Asia</w:t>
      </w:r>
      <w:bookmarkStart w:id="2" w:name="_GoBack"/>
      <w:bookmarkEnd w:id="2"/>
    </w:p>
    <w:p w:rsidR="00150110" w:rsidRPr="00893E15" w:rsidRDefault="007151A9" w:rsidP="00893E1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Human Development in Asia</w:t>
      </w:r>
    </w:p>
    <w:p w:rsidR="00150110" w:rsidRDefault="0015011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highlight w:val="lightGray"/>
        </w:rPr>
      </w:pPr>
    </w:p>
    <w:p w:rsidR="00150110" w:rsidRDefault="00715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Economic and Sustainable Development:</w:t>
      </w:r>
    </w:p>
    <w:p w:rsidR="00150110" w:rsidRDefault="00715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Draft Resolution on Asian Integrated Energy Market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(Merged)</w:t>
      </w:r>
    </w:p>
    <w:p w:rsidR="00150110" w:rsidRDefault="00715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Environmental Issues</w:t>
      </w:r>
    </w:p>
    <w:p w:rsidR="00150110" w:rsidRDefault="00715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Financial Affairs Ensuring Efforts for Economic Growth</w:t>
      </w:r>
    </w:p>
    <w:p w:rsidR="00150110" w:rsidRDefault="00715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Poverty Eradication</w:t>
      </w:r>
    </w:p>
    <w:p w:rsidR="00150110" w:rsidRDefault="00715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The Role of APA Parliaments in Supporting the Implementation of the Sustainable Development Goals</w:t>
      </w:r>
    </w:p>
    <w:p w:rsidR="00150110" w:rsidRDefault="00715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Draft Resolution on Water and Sanitation in Asia for All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(Deferred)</w:t>
      </w:r>
    </w:p>
    <w:p w:rsidR="00150110" w:rsidRDefault="007151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Adopting a Road Map Providing for Measures to Stimulate Green Finance</w:t>
      </w:r>
    </w:p>
    <w:p w:rsidR="00150110" w:rsidRDefault="007151A9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</w:p>
    <w:p w:rsidR="00150110" w:rsidRDefault="00715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Political Affairs:             </w:t>
      </w:r>
    </w:p>
    <w:p w:rsidR="00150110" w:rsidRDefault="007151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Draft Resolution on Towards an Asian Parliament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(Deferred)</w:t>
      </w:r>
    </w:p>
    <w:p w:rsidR="00150110" w:rsidRDefault="007151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Good Governance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150110" w:rsidRDefault="007151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the Rule of Law and Judicial Empowerment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150110" w:rsidRDefault="007151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Good Parliamentary Practices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150110" w:rsidRDefault="007151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Building Prosperity in Asia Through Friendship and Cooperation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150110" w:rsidRDefault="007151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Asian Parliaments and Governments Together for Prosperity in Asia</w:t>
      </w:r>
    </w:p>
    <w:p w:rsidR="00150110" w:rsidRDefault="007151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Asian Parliaments Unwavering Support for the Palestinian People</w:t>
      </w:r>
    </w:p>
    <w:p w:rsidR="00150110" w:rsidRDefault="007151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Harmonious Development through Democracy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</w:p>
    <w:p w:rsidR="00150110" w:rsidRDefault="007151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Enhancing Cooperation among the Members of the Asian Parliamentary Assembly to Protect and Promote Multilateralism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</w:p>
    <w:p w:rsidR="00150110" w:rsidRDefault="007151A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276"/>
        <w:rPr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Budget and Planning:</w:t>
      </w:r>
    </w:p>
    <w:p w:rsidR="00150110" w:rsidRDefault="007151A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134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Draft Resolution on Planning APA Budget</w:t>
      </w:r>
    </w:p>
    <w:p w:rsidR="00150110" w:rsidRDefault="007151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Consideration of Establishing Cooperation with other Organizations </w:t>
      </w:r>
    </w:p>
    <w:p w:rsidR="00150110" w:rsidRDefault="007151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APA’s Membership to the Alliance of Civilizations</w:t>
      </w:r>
    </w:p>
    <w:p w:rsidR="00150110" w:rsidRDefault="007151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Consideration of amendments to APA Basic Documents by Russian Federation:</w:t>
      </w:r>
    </w:p>
    <w:p w:rsidR="00150110" w:rsidRDefault="007151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Financial Regulations</w:t>
      </w:r>
    </w:p>
    <w:p w:rsidR="00150110" w:rsidRDefault="007151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Charter</w:t>
      </w:r>
    </w:p>
    <w:p w:rsidR="00150110" w:rsidRDefault="007151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Rules of Procedure</w:t>
      </w:r>
    </w:p>
    <w:p w:rsidR="00150110" w:rsidRDefault="001501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0110" w:rsidRDefault="007151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Establishment of Working Group on Statutory Documents (proposed by Russia)</w:t>
      </w:r>
    </w:p>
    <w:p w:rsidR="00150110" w:rsidRDefault="007151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Nomination of APA President and Vice Presidents for 2020-2021</w:t>
      </w:r>
    </w:p>
    <w:p w:rsidR="00150110" w:rsidRDefault="007151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Nomination of APA President for 2022-2023</w:t>
      </w:r>
    </w:p>
    <w:p w:rsidR="00150110" w:rsidRDefault="007151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Adoption of the Final Report </w:t>
      </w:r>
    </w:p>
    <w:p w:rsidR="00150110" w:rsidRDefault="007151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Any other matter: Date of 12th Plenary.</w:t>
      </w:r>
    </w:p>
    <w:p w:rsidR="00150110" w:rsidRDefault="007151A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color w:val="000000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Closing</w:t>
      </w:r>
    </w:p>
    <w:sectPr w:rsidR="00150110">
      <w:footerReference w:type="default" r:id="rId9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B5F" w:rsidRDefault="006D6B5F">
      <w:pPr>
        <w:spacing w:after="0" w:line="240" w:lineRule="auto"/>
      </w:pPr>
      <w:r>
        <w:separator/>
      </w:r>
    </w:p>
  </w:endnote>
  <w:endnote w:type="continuationSeparator" w:id="0">
    <w:p w:rsidR="006D6B5F" w:rsidRDefault="006D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110" w:rsidRDefault="007151A9" w:rsidP="00CB7C9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cs="Calibri"/>
        <w:color w:val="000000"/>
        <w:sz w:val="16"/>
        <w:szCs w:val="16"/>
      </w:rPr>
    </w:pPr>
    <w:proofErr w:type="spellStart"/>
    <w:r>
      <w:rPr>
        <w:rFonts w:cs="Calibri"/>
        <w:color w:val="000000"/>
        <w:sz w:val="16"/>
        <w:szCs w:val="16"/>
      </w:rPr>
      <w:t>Ver</w:t>
    </w:r>
    <w:proofErr w:type="spellEnd"/>
    <w:r>
      <w:rPr>
        <w:rFonts w:cs="Calibri"/>
        <w:color w:val="000000"/>
        <w:sz w:val="16"/>
        <w:szCs w:val="16"/>
      </w:rPr>
      <w:t>: 10/</w:t>
    </w:r>
    <w:r w:rsidR="00CB7C93">
      <w:rPr>
        <w:rFonts w:cs="Calibri"/>
        <w:color w:val="000000"/>
        <w:sz w:val="16"/>
        <w:szCs w:val="16"/>
      </w:rPr>
      <w:t>24</w:t>
    </w:r>
    <w:r>
      <w:rPr>
        <w:rFonts w:cs="Calibri"/>
        <w:color w:val="000000"/>
        <w:sz w:val="16"/>
        <w:szCs w:val="16"/>
      </w:rPr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B5F" w:rsidRDefault="006D6B5F">
      <w:pPr>
        <w:spacing w:after="0" w:line="240" w:lineRule="auto"/>
      </w:pPr>
      <w:r>
        <w:separator/>
      </w:r>
    </w:p>
  </w:footnote>
  <w:footnote w:type="continuationSeparator" w:id="0">
    <w:p w:rsidR="006D6B5F" w:rsidRDefault="006D6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51DD"/>
    <w:multiLevelType w:val="multilevel"/>
    <w:tmpl w:val="9D74EA44"/>
    <w:lvl w:ilvl="0">
      <w:start w:val="6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A7117D"/>
    <w:multiLevelType w:val="multilevel"/>
    <w:tmpl w:val="52420A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BBA2BCE"/>
    <w:multiLevelType w:val="multilevel"/>
    <w:tmpl w:val="56766DF4"/>
    <w:lvl w:ilvl="0">
      <w:start w:val="1"/>
      <w:numFmt w:val="decimal"/>
      <w:lvlText w:val="%1."/>
      <w:lvlJc w:val="left"/>
      <w:pPr>
        <w:ind w:left="2563" w:hanging="360"/>
      </w:pPr>
    </w:lvl>
    <w:lvl w:ilvl="1">
      <w:start w:val="1"/>
      <w:numFmt w:val="bullet"/>
      <w:lvlText w:val="o"/>
      <w:lvlJc w:val="left"/>
      <w:pPr>
        <w:ind w:left="328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00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72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4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6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8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60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323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C0E5F4E"/>
    <w:multiLevelType w:val="multilevel"/>
    <w:tmpl w:val="FF90C91A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D055C4"/>
    <w:multiLevelType w:val="multilevel"/>
    <w:tmpl w:val="15468E00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2FE6573"/>
    <w:multiLevelType w:val="multilevel"/>
    <w:tmpl w:val="7C149E72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B81686B"/>
    <w:multiLevelType w:val="multilevel"/>
    <w:tmpl w:val="2A80E5E6"/>
    <w:lvl w:ilvl="0">
      <w:start w:val="1"/>
      <w:numFmt w:val="bullet"/>
      <w:lvlText w:val="−"/>
      <w:lvlJc w:val="left"/>
      <w:pPr>
        <w:ind w:left="164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10"/>
    <w:rsid w:val="00150110"/>
    <w:rsid w:val="006D6B5F"/>
    <w:rsid w:val="007151A9"/>
    <w:rsid w:val="00893E15"/>
    <w:rsid w:val="008F45E2"/>
    <w:rsid w:val="00CB7C93"/>
    <w:rsid w:val="00E1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1F7D5"/>
  <w15:docId w15:val="{6C6B1E39-7E6A-47EF-83D2-F136579E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D7D"/>
    <w:rPr>
      <w:rFonts w:cs="Arial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8F6D7D"/>
    <w:pPr>
      <w:spacing w:after="0" w:line="240" w:lineRule="auto"/>
    </w:pPr>
    <w:rPr>
      <w:rFonts w:cs="Arial"/>
    </w:rPr>
  </w:style>
  <w:style w:type="character" w:customStyle="1" w:styleId="NoSpacingChar">
    <w:name w:val="No Spacing Char"/>
    <w:link w:val="NoSpacing"/>
    <w:uiPriority w:val="1"/>
    <w:locked/>
    <w:rsid w:val="008F6D7D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52A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7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632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67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632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CEF"/>
    <w:rPr>
      <w:rFonts w:ascii="Segoe UI" w:eastAsia="Calibri" w:hAnsi="Segoe UI" w:cs="Segoe UI"/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Mersana</cp:lastModifiedBy>
  <cp:revision>6</cp:revision>
  <dcterms:created xsi:type="dcterms:W3CDTF">2019-10-16T08:53:00Z</dcterms:created>
  <dcterms:modified xsi:type="dcterms:W3CDTF">2019-10-25T06:27:00Z</dcterms:modified>
</cp:coreProperties>
</file>